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273BFC" w14:textId="77777777" w:rsidR="00C251FE" w:rsidRPr="00C251FE" w:rsidRDefault="00C251FE" w:rsidP="00C251FE">
      <w:pPr>
        <w:pStyle w:val="Heading1"/>
      </w:pPr>
      <w:r w:rsidRPr="00C251FE">
        <w:t>Copper</w:t>
      </w:r>
    </w:p>
    <w:p w14:paraId="4314B921" w14:textId="5CC55A54" w:rsidR="00D50A41" w:rsidRDefault="00D50A41" w:rsidP="00D50A41">
      <w:pPr>
        <w:pStyle w:val="Heading2"/>
      </w:pPr>
      <w:r>
        <w:t>Public Description</w:t>
      </w:r>
    </w:p>
    <w:p w14:paraId="48FCF412" w14:textId="77777777" w:rsidR="00D50A41" w:rsidRDefault="00D50A41" w:rsidP="00A104C1"/>
    <w:p w14:paraId="2977323B" w14:textId="77777777" w:rsidR="00C251FE" w:rsidRPr="00C251FE" w:rsidRDefault="00C251FE" w:rsidP="00C251FE">
      <w:r w:rsidRPr="00C251FE">
        <w:t>Copper Pipe and Fittings by S&amp;E Ward's Landscaping</w:t>
      </w:r>
    </w:p>
    <w:p w14:paraId="5CCED427" w14:textId="77777777" w:rsidR="00C251FE" w:rsidRPr="00C251FE" w:rsidRDefault="00C251FE" w:rsidP="00C251FE"/>
    <w:p w14:paraId="773A1938" w14:textId="3AD1503E" w:rsidR="00C251FE" w:rsidRPr="00C251FE" w:rsidRDefault="00C251FE" w:rsidP="00C251FE">
      <w:r w:rsidRPr="00C251FE">
        <w:t>At S&amp;E Ward's Landscaping, we incorporate copper pipe and fittings into our projects for their exceptional quality and performance. Copper is revered in the landscaping and plumbing industries for its durability, resistance to corrosion, and excellent thermal conductivity, making it a top choice for both functional and aesthetic applications in outdoor settings.</w:t>
      </w:r>
    </w:p>
    <w:p w14:paraId="457E90DE" w14:textId="3057FEA8" w:rsidR="00C251FE" w:rsidRPr="00C251FE" w:rsidRDefault="00C251FE" w:rsidP="00C251FE">
      <w:r w:rsidRPr="00C251FE">
        <w:t>Copper pipes are renowned for their longevity. They can last for decades, resisting the harsh elements of outdoor environments like soil, moisture, and temperature fluctuations. This durability means fewer replacements and repairs over time, offering a cost-effective solution in the long run. Our use of copper ensures that systems like irrigation, water features, and even decorative elements are built to last.</w:t>
      </w:r>
    </w:p>
    <w:p w14:paraId="43206D4D" w14:textId="059E98C9" w:rsidR="00C251FE" w:rsidRPr="00C251FE" w:rsidRDefault="00C251FE" w:rsidP="00C251FE">
      <w:r w:rsidRPr="00C251FE">
        <w:t>The fittings we use are designed to match the quality of copper piping, providing secure, leak-free connections. These can range from compression fittings for ease of installation to soldered joints for a more permanent solution. Copper fittings are versatile, allowing us to adapt to the unique requirements of each project, whether it's for a complex irrigation setup or a simple garden water spigot.</w:t>
      </w:r>
    </w:p>
    <w:p w14:paraId="4E0DE8A8" w14:textId="77777777" w:rsidR="00C251FE" w:rsidRPr="00C251FE" w:rsidRDefault="00C251FE" w:rsidP="00C251FE">
      <w:r w:rsidRPr="00C251FE">
        <w:t xml:space="preserve">Beyond its practical benefits, copper brings an inherent beauty to any landscape design. Its natural, warm tone adds a touch of elegance to water features or can be left to develop a patina for a more rustic look. At S&amp;E Ward's Landscaping, we understand that copper is not just about functionality; it's also about enhancing the visual appeal of your outdoor spaces. By choosing copper, we ensure that your landscape not only functions efficiently but also </w:t>
      </w:r>
      <w:proofErr w:type="gramStart"/>
      <w:r w:rsidRPr="00C251FE">
        <w:t>contributes</w:t>
      </w:r>
      <w:proofErr w:type="gramEnd"/>
      <w:r w:rsidRPr="00C251FE">
        <w:t xml:space="preserve"> to the overall aesthetic charm of your property.</w:t>
      </w:r>
    </w:p>
    <w:p w14:paraId="5A2EC090" w14:textId="77777777" w:rsidR="00D50A41" w:rsidRDefault="00D50A41" w:rsidP="00A104C1"/>
    <w:p w14:paraId="11FEC971" w14:textId="77777777" w:rsidR="00D50A41" w:rsidRDefault="00D50A41" w:rsidP="00A104C1"/>
    <w:p w14:paraId="2BB7C00A" w14:textId="77777777" w:rsidR="00D50A41" w:rsidRDefault="00D50A41">
      <w:pPr>
        <w:rPr>
          <w:rFonts w:asciiTheme="majorHAnsi" w:eastAsiaTheme="majorEastAsia" w:hAnsiTheme="majorHAnsi" w:cstheme="majorBidi"/>
          <w:color w:val="0F4761" w:themeColor="accent1" w:themeShade="BF"/>
          <w:sz w:val="32"/>
          <w:szCs w:val="32"/>
        </w:rPr>
      </w:pPr>
      <w:r>
        <w:br w:type="page"/>
      </w:r>
    </w:p>
    <w:p w14:paraId="3C6EECDA" w14:textId="0930AF0A" w:rsidR="00A104C1" w:rsidRPr="00A104C1" w:rsidRDefault="00A104C1" w:rsidP="00D50A41">
      <w:pPr>
        <w:pStyle w:val="Heading2"/>
      </w:pPr>
      <w:r w:rsidRPr="00A104C1">
        <w:lastRenderedPageBreak/>
        <w:t>Teammate Instructions</w:t>
      </w:r>
    </w:p>
    <w:p w14:paraId="06814875" w14:textId="77777777" w:rsidR="00A104C1" w:rsidRPr="00A104C1" w:rsidRDefault="00A104C1" w:rsidP="00A104C1"/>
    <w:p w14:paraId="6F2678B6" w14:textId="77777777" w:rsidR="00C251FE" w:rsidRPr="00C251FE" w:rsidRDefault="00C251FE" w:rsidP="00C251FE">
      <w:r w:rsidRPr="00C251FE">
        <w:t>Copper Pipe and Fittings: Teammate Instructions at S&amp;E Ward's Landscaping</w:t>
      </w:r>
    </w:p>
    <w:p w14:paraId="31F1D8DA" w14:textId="77777777" w:rsidR="00C251FE" w:rsidRPr="00C251FE" w:rsidRDefault="00C251FE" w:rsidP="00C251FE"/>
    <w:p w14:paraId="2618EB0E" w14:textId="77777777" w:rsidR="00C251FE" w:rsidRPr="00C251FE" w:rsidRDefault="00C251FE" w:rsidP="00C251FE">
      <w:r w:rsidRPr="00C251FE">
        <w:t xml:space="preserve">Team, here's how we manage copper </w:t>
      </w:r>
      <w:proofErr w:type="gramStart"/>
      <w:r w:rsidRPr="00C251FE">
        <w:t>pipe</w:t>
      </w:r>
      <w:proofErr w:type="gramEnd"/>
      <w:r w:rsidRPr="00C251FE">
        <w:t xml:space="preserve"> and fittings to maintain our high standards:</w:t>
      </w:r>
    </w:p>
    <w:p w14:paraId="24FE32FB" w14:textId="77777777" w:rsidR="00C251FE" w:rsidRPr="00C251FE" w:rsidRDefault="00C251FE" w:rsidP="00C251FE"/>
    <w:p w14:paraId="46F6982E" w14:textId="77777777" w:rsidR="00C251FE" w:rsidRPr="00C251FE" w:rsidRDefault="00C251FE" w:rsidP="00C251FE">
      <w:r w:rsidRPr="00C251FE">
        <w:t>Handling Copper:</w:t>
      </w:r>
    </w:p>
    <w:p w14:paraId="7D39041C" w14:textId="77777777" w:rsidR="00C251FE" w:rsidRPr="00C251FE" w:rsidRDefault="00C251FE" w:rsidP="00C251FE">
      <w:pPr>
        <w:numPr>
          <w:ilvl w:val="0"/>
          <w:numId w:val="12"/>
        </w:numPr>
      </w:pPr>
      <w:r w:rsidRPr="00C251FE">
        <w:t>Careful Transport: Copper is malleable, so avoid bending or kinking pipes during transport or on-site. Use pipe cradles or racks to prevent damage.</w:t>
      </w:r>
    </w:p>
    <w:p w14:paraId="0F5F997D" w14:textId="77777777" w:rsidR="00C251FE" w:rsidRPr="00C251FE" w:rsidRDefault="00C251FE" w:rsidP="00C251FE"/>
    <w:p w14:paraId="619018DD" w14:textId="77777777" w:rsidR="00C251FE" w:rsidRPr="00C251FE" w:rsidRDefault="00C251FE" w:rsidP="00C251FE">
      <w:r w:rsidRPr="00C251FE">
        <w:t>Cutting and Preparation:</w:t>
      </w:r>
    </w:p>
    <w:p w14:paraId="7016C8EC" w14:textId="77777777" w:rsidR="00C251FE" w:rsidRPr="00C251FE" w:rsidRDefault="00C251FE" w:rsidP="00C251FE">
      <w:pPr>
        <w:numPr>
          <w:ilvl w:val="0"/>
          <w:numId w:val="13"/>
        </w:numPr>
      </w:pPr>
      <w:r w:rsidRPr="00C251FE">
        <w:t>Cutting: Use a tubing cutter for clean, square cuts. If using a hacksaw, ensure you deburr the inside of the pipe afterward to prevent flow restrictions.</w:t>
      </w:r>
    </w:p>
    <w:p w14:paraId="3527027E" w14:textId="77777777" w:rsidR="00C251FE" w:rsidRPr="00C251FE" w:rsidRDefault="00C251FE" w:rsidP="00C251FE">
      <w:pPr>
        <w:numPr>
          <w:ilvl w:val="0"/>
          <w:numId w:val="13"/>
        </w:numPr>
      </w:pPr>
      <w:r w:rsidRPr="00C251FE">
        <w:t xml:space="preserve">Cleaning: Before soldering, clean the ends of the pipe and inside of the fittings with </w:t>
      </w:r>
      <w:proofErr w:type="gramStart"/>
      <w:r w:rsidRPr="00C251FE">
        <w:t>emery</w:t>
      </w:r>
      <w:proofErr w:type="gramEnd"/>
      <w:r w:rsidRPr="00C251FE">
        <w:t xml:space="preserve"> cloth or a wire brush to remove any oxidation.</w:t>
      </w:r>
    </w:p>
    <w:p w14:paraId="34975FE2" w14:textId="77777777" w:rsidR="00C251FE" w:rsidRPr="00C251FE" w:rsidRDefault="00C251FE" w:rsidP="00C251FE"/>
    <w:p w14:paraId="2E463F37" w14:textId="77777777" w:rsidR="00C251FE" w:rsidRPr="00C251FE" w:rsidRDefault="00C251FE" w:rsidP="00C251FE">
      <w:r w:rsidRPr="00C251FE">
        <w:t>Soldering:</w:t>
      </w:r>
    </w:p>
    <w:p w14:paraId="57F3D9DA" w14:textId="77777777" w:rsidR="00C251FE" w:rsidRPr="00C251FE" w:rsidRDefault="00C251FE" w:rsidP="00C251FE">
      <w:pPr>
        <w:numPr>
          <w:ilvl w:val="0"/>
          <w:numId w:val="14"/>
        </w:numPr>
      </w:pPr>
      <w:r w:rsidRPr="00C251FE">
        <w:t>Flux Application: Apply flux to both the outside of the pipe and inside of the fitting. This helps the solder flow and creates a good seal.</w:t>
      </w:r>
    </w:p>
    <w:p w14:paraId="40F954DD" w14:textId="77777777" w:rsidR="00C251FE" w:rsidRPr="00C251FE" w:rsidRDefault="00C251FE" w:rsidP="00C251FE">
      <w:pPr>
        <w:numPr>
          <w:ilvl w:val="0"/>
          <w:numId w:val="14"/>
        </w:numPr>
      </w:pPr>
      <w:r w:rsidRPr="00C251FE">
        <w:t xml:space="preserve">Soldering Technique: </w:t>
      </w:r>
    </w:p>
    <w:p w14:paraId="383985DE" w14:textId="77777777" w:rsidR="00C251FE" w:rsidRPr="00C251FE" w:rsidRDefault="00C251FE" w:rsidP="00C251FE">
      <w:pPr>
        <w:numPr>
          <w:ilvl w:val="1"/>
          <w:numId w:val="14"/>
        </w:numPr>
      </w:pPr>
      <w:r w:rsidRPr="00C251FE">
        <w:t xml:space="preserve">Heat the joint evenly, not just </w:t>
      </w:r>
      <w:proofErr w:type="gramStart"/>
      <w:r w:rsidRPr="00C251FE">
        <w:t>the fitting</w:t>
      </w:r>
      <w:proofErr w:type="gramEnd"/>
      <w:r w:rsidRPr="00C251FE">
        <w:t>. The flux will bubble when it's hot enough.</w:t>
      </w:r>
    </w:p>
    <w:p w14:paraId="11D1587D" w14:textId="77777777" w:rsidR="00C251FE" w:rsidRPr="00C251FE" w:rsidRDefault="00C251FE" w:rsidP="00C251FE">
      <w:pPr>
        <w:numPr>
          <w:ilvl w:val="1"/>
          <w:numId w:val="14"/>
        </w:numPr>
      </w:pPr>
      <w:r w:rsidRPr="00C251FE">
        <w:t>Touch the solder to the pipe, not the flame. It should melt and flow into the joint by capillary action.</w:t>
      </w:r>
    </w:p>
    <w:p w14:paraId="273C67C9" w14:textId="77777777" w:rsidR="00C251FE" w:rsidRPr="00C251FE" w:rsidRDefault="00C251FE" w:rsidP="00C251FE">
      <w:pPr>
        <w:numPr>
          <w:ilvl w:val="1"/>
          <w:numId w:val="14"/>
        </w:numPr>
      </w:pPr>
      <w:r w:rsidRPr="00C251FE">
        <w:t>Don't overheat; copper can change color and lose strength if overheated.</w:t>
      </w:r>
    </w:p>
    <w:p w14:paraId="53666295" w14:textId="77777777" w:rsidR="00C251FE" w:rsidRPr="00C251FE" w:rsidRDefault="00C251FE" w:rsidP="00C251FE"/>
    <w:p w14:paraId="19E0E2CB" w14:textId="77777777" w:rsidR="00C251FE" w:rsidRPr="00C251FE" w:rsidRDefault="00C251FE" w:rsidP="00C251FE">
      <w:r w:rsidRPr="00C251FE">
        <w:t>Compression Fittings:</w:t>
      </w:r>
    </w:p>
    <w:p w14:paraId="63695877" w14:textId="77777777" w:rsidR="00C251FE" w:rsidRPr="00C251FE" w:rsidRDefault="00C251FE" w:rsidP="00C251FE">
      <w:pPr>
        <w:numPr>
          <w:ilvl w:val="0"/>
          <w:numId w:val="15"/>
        </w:numPr>
      </w:pPr>
      <w:r w:rsidRPr="00C251FE">
        <w:t>Installation: Ensure the pipe end is clean and cut squarely. Tighten the nut by hand first, then use a wrench for a final half-turn or until snug. Over-tightening can damage the fitting or pipe.</w:t>
      </w:r>
    </w:p>
    <w:p w14:paraId="5B73BB73" w14:textId="77777777" w:rsidR="00C251FE" w:rsidRPr="00C251FE" w:rsidRDefault="00C251FE" w:rsidP="00C251FE"/>
    <w:p w14:paraId="01EB0C0A" w14:textId="77777777" w:rsidR="00C251FE" w:rsidRPr="00C251FE" w:rsidRDefault="00C251FE" w:rsidP="00C251FE">
      <w:r w:rsidRPr="00C251FE">
        <w:t>Safety Considerations:</w:t>
      </w:r>
    </w:p>
    <w:p w14:paraId="31398645" w14:textId="77777777" w:rsidR="00C251FE" w:rsidRPr="00C251FE" w:rsidRDefault="00C251FE" w:rsidP="00C251FE">
      <w:pPr>
        <w:numPr>
          <w:ilvl w:val="0"/>
          <w:numId w:val="16"/>
        </w:numPr>
      </w:pPr>
      <w:r w:rsidRPr="00C251FE">
        <w:lastRenderedPageBreak/>
        <w:t>PPE: Wear safety glasses when cutting or soldering. Use heat-resistant gloves for soldering to protect against burns.</w:t>
      </w:r>
    </w:p>
    <w:p w14:paraId="06E0C61C" w14:textId="77777777" w:rsidR="00C251FE" w:rsidRPr="00C251FE" w:rsidRDefault="00C251FE" w:rsidP="00C251FE">
      <w:pPr>
        <w:numPr>
          <w:ilvl w:val="0"/>
          <w:numId w:val="16"/>
        </w:numPr>
      </w:pPr>
      <w:r w:rsidRPr="00C251FE">
        <w:t>Ventilation: When soldering, work in well-ventilated areas or use fans to dissipate fumes. If indoors, ensure proper ventilation or use fume extractors.</w:t>
      </w:r>
    </w:p>
    <w:p w14:paraId="781CDDC3" w14:textId="77777777" w:rsidR="00C251FE" w:rsidRPr="00C251FE" w:rsidRDefault="00C251FE" w:rsidP="00C251FE"/>
    <w:p w14:paraId="06746785" w14:textId="77777777" w:rsidR="00C251FE" w:rsidRPr="00C251FE" w:rsidRDefault="00C251FE" w:rsidP="00C251FE">
      <w:r w:rsidRPr="00C251FE">
        <w:t>Maintenance and Repair:</w:t>
      </w:r>
    </w:p>
    <w:p w14:paraId="3AB41F86" w14:textId="77777777" w:rsidR="00C251FE" w:rsidRPr="00C251FE" w:rsidRDefault="00C251FE" w:rsidP="00C251FE">
      <w:pPr>
        <w:numPr>
          <w:ilvl w:val="0"/>
          <w:numId w:val="17"/>
        </w:numPr>
      </w:pPr>
      <w:r w:rsidRPr="00C251FE">
        <w:t>Leaks: If there's a leak in a soldered joint, you might need to heat it up again and add more solder. For compression fittings, check for tightness or replace the ferrule if it's damaged.</w:t>
      </w:r>
    </w:p>
    <w:p w14:paraId="2B2A3917" w14:textId="77777777" w:rsidR="00C251FE" w:rsidRPr="00C251FE" w:rsidRDefault="00C251FE" w:rsidP="00C251FE">
      <w:pPr>
        <w:numPr>
          <w:ilvl w:val="0"/>
          <w:numId w:val="17"/>
        </w:numPr>
      </w:pPr>
      <w:r w:rsidRPr="00C251FE">
        <w:t>Corrosion: While rare, if you notice green patina or corrosion, it might be due to improper installation or exposure to certain chemicals. Advise on protective measures like painting or using compatible materials for connections.</w:t>
      </w:r>
    </w:p>
    <w:p w14:paraId="0DDCDFEE" w14:textId="77777777" w:rsidR="00C251FE" w:rsidRPr="00C251FE" w:rsidRDefault="00C251FE" w:rsidP="00C251FE"/>
    <w:p w14:paraId="6D876641" w14:textId="77777777" w:rsidR="00C251FE" w:rsidRPr="00C251FE" w:rsidRDefault="00C251FE" w:rsidP="00C251FE">
      <w:r w:rsidRPr="00C251FE">
        <w:t>General Tips:</w:t>
      </w:r>
    </w:p>
    <w:p w14:paraId="7E6ABFAC" w14:textId="77777777" w:rsidR="00C251FE" w:rsidRPr="00C251FE" w:rsidRDefault="00C251FE" w:rsidP="00C251FE">
      <w:pPr>
        <w:numPr>
          <w:ilvl w:val="0"/>
          <w:numId w:val="18"/>
        </w:numPr>
      </w:pPr>
      <w:r w:rsidRPr="00C251FE">
        <w:t>Stock Control: Keep copper stored in a dry place to avoid oxidation. Label different types or sizes for quick selection.</w:t>
      </w:r>
    </w:p>
    <w:p w14:paraId="4D8ABEA1" w14:textId="282DFE3A" w:rsidR="00C251FE" w:rsidRPr="00C251FE" w:rsidRDefault="00C251FE" w:rsidP="00C251FE">
      <w:pPr>
        <w:numPr>
          <w:ilvl w:val="0"/>
          <w:numId w:val="18"/>
        </w:numPr>
      </w:pPr>
      <w:r w:rsidRPr="00C251FE">
        <w:t>Client Education: Inform clients about the benefits of copper but also the need for professional installation to ensure longevity and efficiency.</w:t>
      </w:r>
    </w:p>
    <w:p w14:paraId="26FECDDF" w14:textId="77777777" w:rsidR="00C251FE" w:rsidRDefault="00C251FE" w:rsidP="00C251FE"/>
    <w:p w14:paraId="5EC00798" w14:textId="077ED004" w:rsidR="00C251FE" w:rsidRPr="00C251FE" w:rsidRDefault="00C251FE" w:rsidP="00C251FE">
      <w:r w:rsidRPr="00C251FE">
        <w:t>Remember, working with copper requires patience and precision. Our goal is to create systems that are not only functional but also stand the test of time. Let's keep up our reputation for quality work with every copper installation we undertake.</w:t>
      </w:r>
    </w:p>
    <w:p w14:paraId="2A13F455" w14:textId="77777777" w:rsidR="00155216" w:rsidRDefault="00155216" w:rsidP="00C251FE"/>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213EF"/>
    <w:multiLevelType w:val="multilevel"/>
    <w:tmpl w:val="E1B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F7C57"/>
    <w:multiLevelType w:val="multilevel"/>
    <w:tmpl w:val="BA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0B4D94"/>
    <w:multiLevelType w:val="multilevel"/>
    <w:tmpl w:val="DDF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A512B8"/>
    <w:multiLevelType w:val="multilevel"/>
    <w:tmpl w:val="9D82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416DEC"/>
    <w:multiLevelType w:val="multilevel"/>
    <w:tmpl w:val="78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D7390C"/>
    <w:multiLevelType w:val="multilevel"/>
    <w:tmpl w:val="6AF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B43310"/>
    <w:multiLevelType w:val="multilevel"/>
    <w:tmpl w:val="4C1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091192">
    <w:abstractNumId w:val="8"/>
  </w:num>
  <w:num w:numId="2" w16cid:durableId="1775202688">
    <w:abstractNumId w:val="7"/>
  </w:num>
  <w:num w:numId="3" w16cid:durableId="1704595625">
    <w:abstractNumId w:val="13"/>
  </w:num>
  <w:num w:numId="4" w16cid:durableId="691228557">
    <w:abstractNumId w:val="4"/>
  </w:num>
  <w:num w:numId="5" w16cid:durableId="423965070">
    <w:abstractNumId w:val="2"/>
  </w:num>
  <w:num w:numId="6" w16cid:durableId="1208446796">
    <w:abstractNumId w:val="12"/>
  </w:num>
  <w:num w:numId="7" w16cid:durableId="1371418750">
    <w:abstractNumId w:val="14"/>
  </w:num>
  <w:num w:numId="8" w16cid:durableId="1504315346">
    <w:abstractNumId w:val="9"/>
  </w:num>
  <w:num w:numId="9" w16cid:durableId="226494572">
    <w:abstractNumId w:val="15"/>
  </w:num>
  <w:num w:numId="10" w16cid:durableId="1074087851">
    <w:abstractNumId w:val="5"/>
  </w:num>
  <w:num w:numId="11" w16cid:durableId="33241002">
    <w:abstractNumId w:val="0"/>
  </w:num>
  <w:num w:numId="12" w16cid:durableId="1958875778">
    <w:abstractNumId w:val="6"/>
  </w:num>
  <w:num w:numId="13" w16cid:durableId="1378050310">
    <w:abstractNumId w:val="10"/>
  </w:num>
  <w:num w:numId="14" w16cid:durableId="1512640080">
    <w:abstractNumId w:val="1"/>
  </w:num>
  <w:num w:numId="15" w16cid:durableId="1644314153">
    <w:abstractNumId w:val="16"/>
  </w:num>
  <w:num w:numId="16" w16cid:durableId="27418126">
    <w:abstractNumId w:val="11"/>
  </w:num>
  <w:num w:numId="17" w16cid:durableId="654069230">
    <w:abstractNumId w:val="3"/>
  </w:num>
  <w:num w:numId="18" w16cid:durableId="210005709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155216"/>
    <w:rsid w:val="002A787C"/>
    <w:rsid w:val="004C3137"/>
    <w:rsid w:val="0053066D"/>
    <w:rsid w:val="00627874"/>
    <w:rsid w:val="00762F0A"/>
    <w:rsid w:val="00A104C1"/>
    <w:rsid w:val="00B2517E"/>
    <w:rsid w:val="00C251FE"/>
    <w:rsid w:val="00D50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 w:type="character" w:styleId="Hyperlink">
    <w:name w:val="Hyperlink"/>
    <w:basedOn w:val="DefaultParagraphFont"/>
    <w:uiPriority w:val="99"/>
    <w:unhideWhenUsed/>
    <w:rsid w:val="00C251FE"/>
    <w:rPr>
      <w:color w:val="467886" w:themeColor="hyperlink"/>
      <w:u w:val="single"/>
    </w:rPr>
  </w:style>
  <w:style w:type="character" w:styleId="UnresolvedMention">
    <w:name w:val="Unresolved Mention"/>
    <w:basedOn w:val="DefaultParagraphFont"/>
    <w:uiPriority w:val="99"/>
    <w:semiHidden/>
    <w:unhideWhenUsed/>
    <w:rsid w:val="00C25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4114074">
      <w:bodyDiv w:val="1"/>
      <w:marLeft w:val="0"/>
      <w:marRight w:val="0"/>
      <w:marTop w:val="0"/>
      <w:marBottom w:val="0"/>
      <w:divBdr>
        <w:top w:val="none" w:sz="0" w:space="0" w:color="auto"/>
        <w:left w:val="none" w:sz="0" w:space="0" w:color="auto"/>
        <w:bottom w:val="none" w:sz="0" w:space="0" w:color="auto"/>
        <w:right w:val="none" w:sz="0" w:space="0" w:color="auto"/>
      </w:divBdr>
      <w:divsChild>
        <w:div w:id="351030361">
          <w:marLeft w:val="0"/>
          <w:marRight w:val="0"/>
          <w:marTop w:val="0"/>
          <w:marBottom w:val="0"/>
          <w:divBdr>
            <w:top w:val="none" w:sz="0" w:space="0" w:color="auto"/>
            <w:left w:val="none" w:sz="0" w:space="0" w:color="auto"/>
            <w:bottom w:val="none" w:sz="0" w:space="0" w:color="auto"/>
            <w:right w:val="none" w:sz="0" w:space="0" w:color="auto"/>
          </w:divBdr>
          <w:divsChild>
            <w:div w:id="1270744812">
              <w:marLeft w:val="0"/>
              <w:marRight w:val="0"/>
              <w:marTop w:val="0"/>
              <w:marBottom w:val="0"/>
              <w:divBdr>
                <w:top w:val="none" w:sz="0" w:space="0" w:color="auto"/>
                <w:left w:val="none" w:sz="0" w:space="0" w:color="auto"/>
                <w:bottom w:val="none" w:sz="0" w:space="0" w:color="auto"/>
                <w:right w:val="none" w:sz="0" w:space="0" w:color="auto"/>
              </w:divBdr>
              <w:divsChild>
                <w:div w:id="1380008446">
                  <w:marLeft w:val="0"/>
                  <w:marRight w:val="0"/>
                  <w:marTop w:val="0"/>
                  <w:marBottom w:val="0"/>
                  <w:divBdr>
                    <w:top w:val="none" w:sz="0" w:space="0" w:color="auto"/>
                    <w:left w:val="none" w:sz="0" w:space="0" w:color="auto"/>
                    <w:bottom w:val="none" w:sz="0" w:space="0" w:color="auto"/>
                    <w:right w:val="none" w:sz="0" w:space="0" w:color="auto"/>
                  </w:divBdr>
                  <w:divsChild>
                    <w:div w:id="1200508786">
                      <w:marLeft w:val="0"/>
                      <w:marRight w:val="0"/>
                      <w:marTop w:val="0"/>
                      <w:marBottom w:val="0"/>
                      <w:divBdr>
                        <w:top w:val="none" w:sz="0" w:space="0" w:color="auto"/>
                        <w:left w:val="none" w:sz="0" w:space="0" w:color="auto"/>
                        <w:bottom w:val="none" w:sz="0" w:space="0" w:color="auto"/>
                        <w:right w:val="none" w:sz="0" w:space="0" w:color="auto"/>
                      </w:divBdr>
                    </w:div>
                    <w:div w:id="1444807194">
                      <w:marLeft w:val="0"/>
                      <w:marRight w:val="0"/>
                      <w:marTop w:val="0"/>
                      <w:marBottom w:val="0"/>
                      <w:divBdr>
                        <w:top w:val="none" w:sz="0" w:space="0" w:color="auto"/>
                        <w:left w:val="none" w:sz="0" w:space="0" w:color="auto"/>
                        <w:bottom w:val="none" w:sz="0" w:space="0" w:color="auto"/>
                        <w:right w:val="none" w:sz="0" w:space="0" w:color="auto"/>
                      </w:divBdr>
                    </w:div>
                    <w:div w:id="944339820">
                      <w:marLeft w:val="0"/>
                      <w:marRight w:val="0"/>
                      <w:marTop w:val="0"/>
                      <w:marBottom w:val="0"/>
                      <w:divBdr>
                        <w:top w:val="none" w:sz="0" w:space="0" w:color="auto"/>
                        <w:left w:val="none" w:sz="0" w:space="0" w:color="auto"/>
                        <w:bottom w:val="none" w:sz="0" w:space="0" w:color="auto"/>
                        <w:right w:val="none" w:sz="0" w:space="0" w:color="auto"/>
                      </w:divBdr>
                    </w:div>
                    <w:div w:id="1345666509">
                      <w:marLeft w:val="0"/>
                      <w:marRight w:val="0"/>
                      <w:marTop w:val="0"/>
                      <w:marBottom w:val="0"/>
                      <w:divBdr>
                        <w:top w:val="none" w:sz="0" w:space="0" w:color="auto"/>
                        <w:left w:val="none" w:sz="0" w:space="0" w:color="auto"/>
                        <w:bottom w:val="none" w:sz="0" w:space="0" w:color="auto"/>
                        <w:right w:val="none" w:sz="0" w:space="0" w:color="auto"/>
                      </w:divBdr>
                    </w:div>
                    <w:div w:id="2138596021">
                      <w:marLeft w:val="0"/>
                      <w:marRight w:val="0"/>
                      <w:marTop w:val="0"/>
                      <w:marBottom w:val="0"/>
                      <w:divBdr>
                        <w:top w:val="none" w:sz="0" w:space="0" w:color="auto"/>
                        <w:left w:val="none" w:sz="0" w:space="0" w:color="auto"/>
                        <w:bottom w:val="none" w:sz="0" w:space="0" w:color="auto"/>
                        <w:right w:val="none" w:sz="0" w:space="0" w:color="auto"/>
                      </w:divBdr>
                    </w:div>
                    <w:div w:id="111822267">
                      <w:marLeft w:val="0"/>
                      <w:marRight w:val="0"/>
                      <w:marTop w:val="0"/>
                      <w:marBottom w:val="0"/>
                      <w:divBdr>
                        <w:top w:val="none" w:sz="0" w:space="0" w:color="auto"/>
                        <w:left w:val="none" w:sz="0" w:space="0" w:color="auto"/>
                        <w:bottom w:val="none" w:sz="0" w:space="0" w:color="auto"/>
                        <w:right w:val="none" w:sz="0" w:space="0" w:color="auto"/>
                      </w:divBdr>
                    </w:div>
                    <w:div w:id="906301772">
                      <w:marLeft w:val="0"/>
                      <w:marRight w:val="0"/>
                      <w:marTop w:val="0"/>
                      <w:marBottom w:val="0"/>
                      <w:divBdr>
                        <w:top w:val="none" w:sz="0" w:space="0" w:color="auto"/>
                        <w:left w:val="none" w:sz="0" w:space="0" w:color="auto"/>
                        <w:bottom w:val="none" w:sz="0" w:space="0" w:color="auto"/>
                        <w:right w:val="none" w:sz="0" w:space="0" w:color="auto"/>
                      </w:divBdr>
                    </w:div>
                    <w:div w:id="369300552">
                      <w:marLeft w:val="0"/>
                      <w:marRight w:val="0"/>
                      <w:marTop w:val="0"/>
                      <w:marBottom w:val="0"/>
                      <w:divBdr>
                        <w:top w:val="none" w:sz="0" w:space="0" w:color="auto"/>
                        <w:left w:val="none" w:sz="0" w:space="0" w:color="auto"/>
                        <w:bottom w:val="none" w:sz="0" w:space="0" w:color="auto"/>
                        <w:right w:val="none" w:sz="0" w:space="0" w:color="auto"/>
                      </w:divBdr>
                    </w:div>
                    <w:div w:id="2079666698">
                      <w:marLeft w:val="0"/>
                      <w:marRight w:val="0"/>
                      <w:marTop w:val="0"/>
                      <w:marBottom w:val="0"/>
                      <w:divBdr>
                        <w:top w:val="none" w:sz="0" w:space="0" w:color="auto"/>
                        <w:left w:val="none" w:sz="0" w:space="0" w:color="auto"/>
                        <w:bottom w:val="none" w:sz="0" w:space="0" w:color="auto"/>
                        <w:right w:val="none" w:sz="0" w:space="0" w:color="auto"/>
                      </w:divBdr>
                    </w:div>
                    <w:div w:id="981881732">
                      <w:marLeft w:val="0"/>
                      <w:marRight w:val="0"/>
                      <w:marTop w:val="0"/>
                      <w:marBottom w:val="0"/>
                      <w:divBdr>
                        <w:top w:val="none" w:sz="0" w:space="0" w:color="auto"/>
                        <w:left w:val="none" w:sz="0" w:space="0" w:color="auto"/>
                        <w:bottom w:val="none" w:sz="0" w:space="0" w:color="auto"/>
                        <w:right w:val="none" w:sz="0" w:space="0" w:color="auto"/>
                      </w:divBdr>
                    </w:div>
                    <w:div w:id="570971646">
                      <w:marLeft w:val="0"/>
                      <w:marRight w:val="0"/>
                      <w:marTop w:val="0"/>
                      <w:marBottom w:val="0"/>
                      <w:divBdr>
                        <w:top w:val="none" w:sz="0" w:space="0" w:color="auto"/>
                        <w:left w:val="none" w:sz="0" w:space="0" w:color="auto"/>
                        <w:bottom w:val="none" w:sz="0" w:space="0" w:color="auto"/>
                        <w:right w:val="none" w:sz="0" w:space="0" w:color="auto"/>
                      </w:divBdr>
                    </w:div>
                    <w:div w:id="331951227">
                      <w:marLeft w:val="0"/>
                      <w:marRight w:val="0"/>
                      <w:marTop w:val="0"/>
                      <w:marBottom w:val="0"/>
                      <w:divBdr>
                        <w:top w:val="none" w:sz="0" w:space="0" w:color="auto"/>
                        <w:left w:val="none" w:sz="0" w:space="0" w:color="auto"/>
                        <w:bottom w:val="none" w:sz="0" w:space="0" w:color="auto"/>
                        <w:right w:val="none" w:sz="0" w:space="0" w:color="auto"/>
                      </w:divBdr>
                    </w:div>
                    <w:div w:id="1888685619">
                      <w:marLeft w:val="0"/>
                      <w:marRight w:val="0"/>
                      <w:marTop w:val="0"/>
                      <w:marBottom w:val="0"/>
                      <w:divBdr>
                        <w:top w:val="none" w:sz="0" w:space="0" w:color="auto"/>
                        <w:left w:val="none" w:sz="0" w:space="0" w:color="auto"/>
                        <w:bottom w:val="none" w:sz="0" w:space="0" w:color="auto"/>
                        <w:right w:val="none" w:sz="0" w:space="0" w:color="auto"/>
                      </w:divBdr>
                    </w:div>
                    <w:div w:id="1044136677">
                      <w:marLeft w:val="0"/>
                      <w:marRight w:val="0"/>
                      <w:marTop w:val="0"/>
                      <w:marBottom w:val="0"/>
                      <w:divBdr>
                        <w:top w:val="none" w:sz="0" w:space="0" w:color="auto"/>
                        <w:left w:val="none" w:sz="0" w:space="0" w:color="auto"/>
                        <w:bottom w:val="none" w:sz="0" w:space="0" w:color="auto"/>
                        <w:right w:val="none" w:sz="0" w:space="0" w:color="auto"/>
                      </w:divBdr>
                    </w:div>
                    <w:div w:id="1493646159">
                      <w:marLeft w:val="0"/>
                      <w:marRight w:val="0"/>
                      <w:marTop w:val="0"/>
                      <w:marBottom w:val="0"/>
                      <w:divBdr>
                        <w:top w:val="none" w:sz="0" w:space="0" w:color="auto"/>
                        <w:left w:val="none" w:sz="0" w:space="0" w:color="auto"/>
                        <w:bottom w:val="none" w:sz="0" w:space="0" w:color="auto"/>
                        <w:right w:val="none" w:sz="0" w:space="0" w:color="auto"/>
                      </w:divBdr>
                    </w:div>
                    <w:div w:id="1559123246">
                      <w:marLeft w:val="0"/>
                      <w:marRight w:val="0"/>
                      <w:marTop w:val="0"/>
                      <w:marBottom w:val="0"/>
                      <w:divBdr>
                        <w:top w:val="none" w:sz="0" w:space="0" w:color="auto"/>
                        <w:left w:val="none" w:sz="0" w:space="0" w:color="auto"/>
                        <w:bottom w:val="none" w:sz="0" w:space="0" w:color="auto"/>
                        <w:right w:val="none" w:sz="0" w:space="0" w:color="auto"/>
                      </w:divBdr>
                    </w:div>
                    <w:div w:id="256182202">
                      <w:marLeft w:val="0"/>
                      <w:marRight w:val="0"/>
                      <w:marTop w:val="0"/>
                      <w:marBottom w:val="0"/>
                      <w:divBdr>
                        <w:top w:val="none" w:sz="0" w:space="0" w:color="auto"/>
                        <w:left w:val="none" w:sz="0" w:space="0" w:color="auto"/>
                        <w:bottom w:val="none" w:sz="0" w:space="0" w:color="auto"/>
                        <w:right w:val="none" w:sz="0" w:space="0" w:color="auto"/>
                      </w:divBdr>
                    </w:div>
                    <w:div w:id="1641298682">
                      <w:marLeft w:val="0"/>
                      <w:marRight w:val="0"/>
                      <w:marTop w:val="0"/>
                      <w:marBottom w:val="0"/>
                      <w:divBdr>
                        <w:top w:val="none" w:sz="0" w:space="0" w:color="auto"/>
                        <w:left w:val="none" w:sz="0" w:space="0" w:color="auto"/>
                        <w:bottom w:val="none" w:sz="0" w:space="0" w:color="auto"/>
                        <w:right w:val="none" w:sz="0" w:space="0" w:color="auto"/>
                      </w:divBdr>
                    </w:div>
                    <w:div w:id="320088445">
                      <w:marLeft w:val="0"/>
                      <w:marRight w:val="0"/>
                      <w:marTop w:val="0"/>
                      <w:marBottom w:val="0"/>
                      <w:divBdr>
                        <w:top w:val="none" w:sz="0" w:space="0" w:color="auto"/>
                        <w:left w:val="none" w:sz="0" w:space="0" w:color="auto"/>
                        <w:bottom w:val="none" w:sz="0" w:space="0" w:color="auto"/>
                        <w:right w:val="none" w:sz="0" w:space="0" w:color="auto"/>
                      </w:divBdr>
                    </w:div>
                    <w:div w:id="1112244029">
                      <w:marLeft w:val="0"/>
                      <w:marRight w:val="0"/>
                      <w:marTop w:val="0"/>
                      <w:marBottom w:val="0"/>
                      <w:divBdr>
                        <w:top w:val="none" w:sz="0" w:space="0" w:color="auto"/>
                        <w:left w:val="none" w:sz="0" w:space="0" w:color="auto"/>
                        <w:bottom w:val="none" w:sz="0" w:space="0" w:color="auto"/>
                        <w:right w:val="none" w:sz="0" w:space="0" w:color="auto"/>
                      </w:divBdr>
                    </w:div>
                    <w:div w:id="75445180">
                      <w:marLeft w:val="0"/>
                      <w:marRight w:val="0"/>
                      <w:marTop w:val="0"/>
                      <w:marBottom w:val="0"/>
                      <w:divBdr>
                        <w:top w:val="none" w:sz="0" w:space="0" w:color="auto"/>
                        <w:left w:val="none" w:sz="0" w:space="0" w:color="auto"/>
                        <w:bottom w:val="none" w:sz="0" w:space="0" w:color="auto"/>
                        <w:right w:val="none" w:sz="0" w:space="0" w:color="auto"/>
                      </w:divBdr>
                    </w:div>
                    <w:div w:id="1406218854">
                      <w:marLeft w:val="0"/>
                      <w:marRight w:val="0"/>
                      <w:marTop w:val="0"/>
                      <w:marBottom w:val="0"/>
                      <w:divBdr>
                        <w:top w:val="none" w:sz="0" w:space="0" w:color="auto"/>
                        <w:left w:val="none" w:sz="0" w:space="0" w:color="auto"/>
                        <w:bottom w:val="none" w:sz="0" w:space="0" w:color="auto"/>
                        <w:right w:val="none" w:sz="0" w:space="0" w:color="auto"/>
                      </w:divBdr>
                    </w:div>
                    <w:div w:id="1412851407">
                      <w:marLeft w:val="0"/>
                      <w:marRight w:val="0"/>
                      <w:marTop w:val="0"/>
                      <w:marBottom w:val="0"/>
                      <w:divBdr>
                        <w:top w:val="none" w:sz="0" w:space="0" w:color="auto"/>
                        <w:left w:val="none" w:sz="0" w:space="0" w:color="auto"/>
                        <w:bottom w:val="none" w:sz="0" w:space="0" w:color="auto"/>
                        <w:right w:val="none" w:sz="0" w:space="0" w:color="auto"/>
                      </w:divBdr>
                    </w:div>
                    <w:div w:id="731270929">
                      <w:marLeft w:val="0"/>
                      <w:marRight w:val="0"/>
                      <w:marTop w:val="0"/>
                      <w:marBottom w:val="0"/>
                      <w:divBdr>
                        <w:top w:val="none" w:sz="0" w:space="0" w:color="auto"/>
                        <w:left w:val="none" w:sz="0" w:space="0" w:color="auto"/>
                        <w:bottom w:val="none" w:sz="0" w:space="0" w:color="auto"/>
                        <w:right w:val="none" w:sz="0" w:space="0" w:color="auto"/>
                      </w:divBdr>
                    </w:div>
                    <w:div w:id="13839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263">
      <w:bodyDiv w:val="1"/>
      <w:marLeft w:val="0"/>
      <w:marRight w:val="0"/>
      <w:marTop w:val="0"/>
      <w:marBottom w:val="0"/>
      <w:divBdr>
        <w:top w:val="none" w:sz="0" w:space="0" w:color="auto"/>
        <w:left w:val="none" w:sz="0" w:space="0" w:color="auto"/>
        <w:bottom w:val="none" w:sz="0" w:space="0" w:color="auto"/>
        <w:right w:val="none" w:sz="0" w:space="0" w:color="auto"/>
      </w:divBdr>
      <w:divsChild>
        <w:div w:id="1795516741">
          <w:marLeft w:val="0"/>
          <w:marRight w:val="0"/>
          <w:marTop w:val="0"/>
          <w:marBottom w:val="0"/>
          <w:divBdr>
            <w:top w:val="none" w:sz="0" w:space="0" w:color="auto"/>
            <w:left w:val="none" w:sz="0" w:space="0" w:color="auto"/>
            <w:bottom w:val="none" w:sz="0" w:space="0" w:color="auto"/>
            <w:right w:val="none" w:sz="0" w:space="0" w:color="auto"/>
          </w:divBdr>
          <w:divsChild>
            <w:div w:id="1205025512">
              <w:marLeft w:val="0"/>
              <w:marRight w:val="0"/>
              <w:marTop w:val="0"/>
              <w:marBottom w:val="0"/>
              <w:divBdr>
                <w:top w:val="none" w:sz="0" w:space="0" w:color="auto"/>
                <w:left w:val="none" w:sz="0" w:space="0" w:color="auto"/>
                <w:bottom w:val="none" w:sz="0" w:space="0" w:color="auto"/>
                <w:right w:val="none" w:sz="0" w:space="0" w:color="auto"/>
              </w:divBdr>
              <w:divsChild>
                <w:div w:id="490097214">
                  <w:marLeft w:val="0"/>
                  <w:marRight w:val="0"/>
                  <w:marTop w:val="0"/>
                  <w:marBottom w:val="0"/>
                  <w:divBdr>
                    <w:top w:val="none" w:sz="0" w:space="0" w:color="auto"/>
                    <w:left w:val="none" w:sz="0" w:space="0" w:color="auto"/>
                    <w:bottom w:val="none" w:sz="0" w:space="0" w:color="auto"/>
                    <w:right w:val="none" w:sz="0" w:space="0" w:color="auto"/>
                  </w:divBdr>
                  <w:divsChild>
                    <w:div w:id="1661422287">
                      <w:marLeft w:val="0"/>
                      <w:marRight w:val="0"/>
                      <w:marTop w:val="0"/>
                      <w:marBottom w:val="0"/>
                      <w:divBdr>
                        <w:top w:val="none" w:sz="0" w:space="0" w:color="auto"/>
                        <w:left w:val="none" w:sz="0" w:space="0" w:color="auto"/>
                        <w:bottom w:val="none" w:sz="0" w:space="0" w:color="auto"/>
                        <w:right w:val="none" w:sz="0" w:space="0" w:color="auto"/>
                      </w:divBdr>
                    </w:div>
                    <w:div w:id="182477788">
                      <w:marLeft w:val="0"/>
                      <w:marRight w:val="0"/>
                      <w:marTop w:val="0"/>
                      <w:marBottom w:val="0"/>
                      <w:divBdr>
                        <w:top w:val="none" w:sz="0" w:space="0" w:color="auto"/>
                        <w:left w:val="none" w:sz="0" w:space="0" w:color="auto"/>
                        <w:bottom w:val="none" w:sz="0" w:space="0" w:color="auto"/>
                        <w:right w:val="none" w:sz="0" w:space="0" w:color="auto"/>
                      </w:divBdr>
                    </w:div>
                    <w:div w:id="586154605">
                      <w:marLeft w:val="0"/>
                      <w:marRight w:val="0"/>
                      <w:marTop w:val="0"/>
                      <w:marBottom w:val="0"/>
                      <w:divBdr>
                        <w:top w:val="none" w:sz="0" w:space="0" w:color="auto"/>
                        <w:left w:val="none" w:sz="0" w:space="0" w:color="auto"/>
                        <w:bottom w:val="none" w:sz="0" w:space="0" w:color="auto"/>
                        <w:right w:val="none" w:sz="0" w:space="0" w:color="auto"/>
                      </w:divBdr>
                    </w:div>
                    <w:div w:id="412095336">
                      <w:marLeft w:val="0"/>
                      <w:marRight w:val="0"/>
                      <w:marTop w:val="0"/>
                      <w:marBottom w:val="0"/>
                      <w:divBdr>
                        <w:top w:val="none" w:sz="0" w:space="0" w:color="auto"/>
                        <w:left w:val="none" w:sz="0" w:space="0" w:color="auto"/>
                        <w:bottom w:val="none" w:sz="0" w:space="0" w:color="auto"/>
                        <w:right w:val="none" w:sz="0" w:space="0" w:color="auto"/>
                      </w:divBdr>
                    </w:div>
                    <w:div w:id="714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068499938">
      <w:bodyDiv w:val="1"/>
      <w:marLeft w:val="0"/>
      <w:marRight w:val="0"/>
      <w:marTop w:val="0"/>
      <w:marBottom w:val="0"/>
      <w:divBdr>
        <w:top w:val="none" w:sz="0" w:space="0" w:color="auto"/>
        <w:left w:val="none" w:sz="0" w:space="0" w:color="auto"/>
        <w:bottom w:val="none" w:sz="0" w:space="0" w:color="auto"/>
        <w:right w:val="none" w:sz="0" w:space="0" w:color="auto"/>
      </w:divBdr>
      <w:divsChild>
        <w:div w:id="1571312454">
          <w:marLeft w:val="0"/>
          <w:marRight w:val="0"/>
          <w:marTop w:val="0"/>
          <w:marBottom w:val="0"/>
          <w:divBdr>
            <w:top w:val="none" w:sz="0" w:space="0" w:color="auto"/>
            <w:left w:val="none" w:sz="0" w:space="0" w:color="auto"/>
            <w:bottom w:val="none" w:sz="0" w:space="0" w:color="auto"/>
            <w:right w:val="none" w:sz="0" w:space="0" w:color="auto"/>
          </w:divBdr>
          <w:divsChild>
            <w:div w:id="729812628">
              <w:marLeft w:val="0"/>
              <w:marRight w:val="0"/>
              <w:marTop w:val="0"/>
              <w:marBottom w:val="0"/>
              <w:divBdr>
                <w:top w:val="none" w:sz="0" w:space="0" w:color="auto"/>
                <w:left w:val="none" w:sz="0" w:space="0" w:color="auto"/>
                <w:bottom w:val="none" w:sz="0" w:space="0" w:color="auto"/>
                <w:right w:val="none" w:sz="0" w:space="0" w:color="auto"/>
              </w:divBdr>
              <w:divsChild>
                <w:div w:id="1566991121">
                  <w:marLeft w:val="0"/>
                  <w:marRight w:val="0"/>
                  <w:marTop w:val="0"/>
                  <w:marBottom w:val="0"/>
                  <w:divBdr>
                    <w:top w:val="none" w:sz="0" w:space="0" w:color="auto"/>
                    <w:left w:val="none" w:sz="0" w:space="0" w:color="auto"/>
                    <w:bottom w:val="none" w:sz="0" w:space="0" w:color="auto"/>
                    <w:right w:val="none" w:sz="0" w:space="0" w:color="auto"/>
                  </w:divBdr>
                  <w:divsChild>
                    <w:div w:id="1781216398">
                      <w:marLeft w:val="0"/>
                      <w:marRight w:val="0"/>
                      <w:marTop w:val="0"/>
                      <w:marBottom w:val="0"/>
                      <w:divBdr>
                        <w:top w:val="none" w:sz="0" w:space="0" w:color="auto"/>
                        <w:left w:val="none" w:sz="0" w:space="0" w:color="auto"/>
                        <w:bottom w:val="none" w:sz="0" w:space="0" w:color="auto"/>
                        <w:right w:val="none" w:sz="0" w:space="0" w:color="auto"/>
                      </w:divBdr>
                    </w:div>
                    <w:div w:id="1162893287">
                      <w:marLeft w:val="0"/>
                      <w:marRight w:val="0"/>
                      <w:marTop w:val="0"/>
                      <w:marBottom w:val="0"/>
                      <w:divBdr>
                        <w:top w:val="none" w:sz="0" w:space="0" w:color="auto"/>
                        <w:left w:val="none" w:sz="0" w:space="0" w:color="auto"/>
                        <w:bottom w:val="none" w:sz="0" w:space="0" w:color="auto"/>
                        <w:right w:val="none" w:sz="0" w:space="0" w:color="auto"/>
                      </w:divBdr>
                    </w:div>
                    <w:div w:id="1727341718">
                      <w:marLeft w:val="0"/>
                      <w:marRight w:val="0"/>
                      <w:marTop w:val="0"/>
                      <w:marBottom w:val="0"/>
                      <w:divBdr>
                        <w:top w:val="none" w:sz="0" w:space="0" w:color="auto"/>
                        <w:left w:val="none" w:sz="0" w:space="0" w:color="auto"/>
                        <w:bottom w:val="none" w:sz="0" w:space="0" w:color="auto"/>
                        <w:right w:val="none" w:sz="0" w:space="0" w:color="auto"/>
                      </w:divBdr>
                    </w:div>
                    <w:div w:id="1216237530">
                      <w:marLeft w:val="0"/>
                      <w:marRight w:val="0"/>
                      <w:marTop w:val="0"/>
                      <w:marBottom w:val="0"/>
                      <w:divBdr>
                        <w:top w:val="none" w:sz="0" w:space="0" w:color="auto"/>
                        <w:left w:val="none" w:sz="0" w:space="0" w:color="auto"/>
                        <w:bottom w:val="none" w:sz="0" w:space="0" w:color="auto"/>
                        <w:right w:val="none" w:sz="0" w:space="0" w:color="auto"/>
                      </w:divBdr>
                    </w:div>
                    <w:div w:id="83113876">
                      <w:marLeft w:val="0"/>
                      <w:marRight w:val="0"/>
                      <w:marTop w:val="0"/>
                      <w:marBottom w:val="0"/>
                      <w:divBdr>
                        <w:top w:val="none" w:sz="0" w:space="0" w:color="auto"/>
                        <w:left w:val="none" w:sz="0" w:space="0" w:color="auto"/>
                        <w:bottom w:val="none" w:sz="0" w:space="0" w:color="auto"/>
                        <w:right w:val="none" w:sz="0" w:space="0" w:color="auto"/>
                      </w:divBdr>
                    </w:div>
                    <w:div w:id="1996642179">
                      <w:marLeft w:val="0"/>
                      <w:marRight w:val="0"/>
                      <w:marTop w:val="0"/>
                      <w:marBottom w:val="0"/>
                      <w:divBdr>
                        <w:top w:val="none" w:sz="0" w:space="0" w:color="auto"/>
                        <w:left w:val="none" w:sz="0" w:space="0" w:color="auto"/>
                        <w:bottom w:val="none" w:sz="0" w:space="0" w:color="auto"/>
                        <w:right w:val="none" w:sz="0" w:space="0" w:color="auto"/>
                      </w:divBdr>
                    </w:div>
                    <w:div w:id="1726679851">
                      <w:marLeft w:val="0"/>
                      <w:marRight w:val="0"/>
                      <w:marTop w:val="0"/>
                      <w:marBottom w:val="0"/>
                      <w:divBdr>
                        <w:top w:val="none" w:sz="0" w:space="0" w:color="auto"/>
                        <w:left w:val="none" w:sz="0" w:space="0" w:color="auto"/>
                        <w:bottom w:val="none" w:sz="0" w:space="0" w:color="auto"/>
                        <w:right w:val="none" w:sz="0" w:space="0" w:color="auto"/>
                      </w:divBdr>
                    </w:div>
                    <w:div w:id="1906917908">
                      <w:marLeft w:val="0"/>
                      <w:marRight w:val="0"/>
                      <w:marTop w:val="0"/>
                      <w:marBottom w:val="0"/>
                      <w:divBdr>
                        <w:top w:val="none" w:sz="0" w:space="0" w:color="auto"/>
                        <w:left w:val="none" w:sz="0" w:space="0" w:color="auto"/>
                        <w:bottom w:val="none" w:sz="0" w:space="0" w:color="auto"/>
                        <w:right w:val="none" w:sz="0" w:space="0" w:color="auto"/>
                      </w:divBdr>
                    </w:div>
                    <w:div w:id="1043140070">
                      <w:marLeft w:val="0"/>
                      <w:marRight w:val="0"/>
                      <w:marTop w:val="0"/>
                      <w:marBottom w:val="0"/>
                      <w:divBdr>
                        <w:top w:val="none" w:sz="0" w:space="0" w:color="auto"/>
                        <w:left w:val="none" w:sz="0" w:space="0" w:color="auto"/>
                        <w:bottom w:val="none" w:sz="0" w:space="0" w:color="auto"/>
                        <w:right w:val="none" w:sz="0" w:space="0" w:color="auto"/>
                      </w:divBdr>
                    </w:div>
                    <w:div w:id="852108923">
                      <w:marLeft w:val="0"/>
                      <w:marRight w:val="0"/>
                      <w:marTop w:val="0"/>
                      <w:marBottom w:val="0"/>
                      <w:divBdr>
                        <w:top w:val="none" w:sz="0" w:space="0" w:color="auto"/>
                        <w:left w:val="none" w:sz="0" w:space="0" w:color="auto"/>
                        <w:bottom w:val="none" w:sz="0" w:space="0" w:color="auto"/>
                        <w:right w:val="none" w:sz="0" w:space="0" w:color="auto"/>
                      </w:divBdr>
                    </w:div>
                    <w:div w:id="1133596223">
                      <w:marLeft w:val="0"/>
                      <w:marRight w:val="0"/>
                      <w:marTop w:val="0"/>
                      <w:marBottom w:val="0"/>
                      <w:divBdr>
                        <w:top w:val="none" w:sz="0" w:space="0" w:color="auto"/>
                        <w:left w:val="none" w:sz="0" w:space="0" w:color="auto"/>
                        <w:bottom w:val="none" w:sz="0" w:space="0" w:color="auto"/>
                        <w:right w:val="none" w:sz="0" w:space="0" w:color="auto"/>
                      </w:divBdr>
                    </w:div>
                    <w:div w:id="1671104190">
                      <w:marLeft w:val="0"/>
                      <w:marRight w:val="0"/>
                      <w:marTop w:val="0"/>
                      <w:marBottom w:val="0"/>
                      <w:divBdr>
                        <w:top w:val="none" w:sz="0" w:space="0" w:color="auto"/>
                        <w:left w:val="none" w:sz="0" w:space="0" w:color="auto"/>
                        <w:bottom w:val="none" w:sz="0" w:space="0" w:color="auto"/>
                        <w:right w:val="none" w:sz="0" w:space="0" w:color="auto"/>
                      </w:divBdr>
                    </w:div>
                    <w:div w:id="697463772">
                      <w:marLeft w:val="0"/>
                      <w:marRight w:val="0"/>
                      <w:marTop w:val="0"/>
                      <w:marBottom w:val="0"/>
                      <w:divBdr>
                        <w:top w:val="none" w:sz="0" w:space="0" w:color="auto"/>
                        <w:left w:val="none" w:sz="0" w:space="0" w:color="auto"/>
                        <w:bottom w:val="none" w:sz="0" w:space="0" w:color="auto"/>
                        <w:right w:val="none" w:sz="0" w:space="0" w:color="auto"/>
                      </w:divBdr>
                    </w:div>
                    <w:div w:id="1549340956">
                      <w:marLeft w:val="0"/>
                      <w:marRight w:val="0"/>
                      <w:marTop w:val="0"/>
                      <w:marBottom w:val="0"/>
                      <w:divBdr>
                        <w:top w:val="none" w:sz="0" w:space="0" w:color="auto"/>
                        <w:left w:val="none" w:sz="0" w:space="0" w:color="auto"/>
                        <w:bottom w:val="none" w:sz="0" w:space="0" w:color="auto"/>
                        <w:right w:val="none" w:sz="0" w:space="0" w:color="auto"/>
                      </w:divBdr>
                    </w:div>
                    <w:div w:id="1917593900">
                      <w:marLeft w:val="0"/>
                      <w:marRight w:val="0"/>
                      <w:marTop w:val="0"/>
                      <w:marBottom w:val="0"/>
                      <w:divBdr>
                        <w:top w:val="none" w:sz="0" w:space="0" w:color="auto"/>
                        <w:left w:val="none" w:sz="0" w:space="0" w:color="auto"/>
                        <w:bottom w:val="none" w:sz="0" w:space="0" w:color="auto"/>
                        <w:right w:val="none" w:sz="0" w:space="0" w:color="auto"/>
                      </w:divBdr>
                    </w:div>
                    <w:div w:id="329018444">
                      <w:marLeft w:val="0"/>
                      <w:marRight w:val="0"/>
                      <w:marTop w:val="0"/>
                      <w:marBottom w:val="0"/>
                      <w:divBdr>
                        <w:top w:val="none" w:sz="0" w:space="0" w:color="auto"/>
                        <w:left w:val="none" w:sz="0" w:space="0" w:color="auto"/>
                        <w:bottom w:val="none" w:sz="0" w:space="0" w:color="auto"/>
                        <w:right w:val="none" w:sz="0" w:space="0" w:color="auto"/>
                      </w:divBdr>
                    </w:div>
                    <w:div w:id="141779943">
                      <w:marLeft w:val="0"/>
                      <w:marRight w:val="0"/>
                      <w:marTop w:val="0"/>
                      <w:marBottom w:val="0"/>
                      <w:divBdr>
                        <w:top w:val="none" w:sz="0" w:space="0" w:color="auto"/>
                        <w:left w:val="none" w:sz="0" w:space="0" w:color="auto"/>
                        <w:bottom w:val="none" w:sz="0" w:space="0" w:color="auto"/>
                        <w:right w:val="none" w:sz="0" w:space="0" w:color="auto"/>
                      </w:divBdr>
                    </w:div>
                    <w:div w:id="1103457832">
                      <w:marLeft w:val="0"/>
                      <w:marRight w:val="0"/>
                      <w:marTop w:val="0"/>
                      <w:marBottom w:val="0"/>
                      <w:divBdr>
                        <w:top w:val="none" w:sz="0" w:space="0" w:color="auto"/>
                        <w:left w:val="none" w:sz="0" w:space="0" w:color="auto"/>
                        <w:bottom w:val="none" w:sz="0" w:space="0" w:color="auto"/>
                        <w:right w:val="none" w:sz="0" w:space="0" w:color="auto"/>
                      </w:divBdr>
                    </w:div>
                    <w:div w:id="305402508">
                      <w:marLeft w:val="0"/>
                      <w:marRight w:val="0"/>
                      <w:marTop w:val="0"/>
                      <w:marBottom w:val="0"/>
                      <w:divBdr>
                        <w:top w:val="none" w:sz="0" w:space="0" w:color="auto"/>
                        <w:left w:val="none" w:sz="0" w:space="0" w:color="auto"/>
                        <w:bottom w:val="none" w:sz="0" w:space="0" w:color="auto"/>
                        <w:right w:val="none" w:sz="0" w:space="0" w:color="auto"/>
                      </w:divBdr>
                    </w:div>
                    <w:div w:id="1607424702">
                      <w:marLeft w:val="0"/>
                      <w:marRight w:val="0"/>
                      <w:marTop w:val="0"/>
                      <w:marBottom w:val="0"/>
                      <w:divBdr>
                        <w:top w:val="none" w:sz="0" w:space="0" w:color="auto"/>
                        <w:left w:val="none" w:sz="0" w:space="0" w:color="auto"/>
                        <w:bottom w:val="none" w:sz="0" w:space="0" w:color="auto"/>
                        <w:right w:val="none" w:sz="0" w:space="0" w:color="auto"/>
                      </w:divBdr>
                    </w:div>
                    <w:div w:id="1566332605">
                      <w:marLeft w:val="0"/>
                      <w:marRight w:val="0"/>
                      <w:marTop w:val="0"/>
                      <w:marBottom w:val="0"/>
                      <w:divBdr>
                        <w:top w:val="none" w:sz="0" w:space="0" w:color="auto"/>
                        <w:left w:val="none" w:sz="0" w:space="0" w:color="auto"/>
                        <w:bottom w:val="none" w:sz="0" w:space="0" w:color="auto"/>
                        <w:right w:val="none" w:sz="0" w:space="0" w:color="auto"/>
                      </w:divBdr>
                    </w:div>
                    <w:div w:id="555237660">
                      <w:marLeft w:val="0"/>
                      <w:marRight w:val="0"/>
                      <w:marTop w:val="0"/>
                      <w:marBottom w:val="0"/>
                      <w:divBdr>
                        <w:top w:val="none" w:sz="0" w:space="0" w:color="auto"/>
                        <w:left w:val="none" w:sz="0" w:space="0" w:color="auto"/>
                        <w:bottom w:val="none" w:sz="0" w:space="0" w:color="auto"/>
                        <w:right w:val="none" w:sz="0" w:space="0" w:color="auto"/>
                      </w:divBdr>
                    </w:div>
                    <w:div w:id="1048578042">
                      <w:marLeft w:val="0"/>
                      <w:marRight w:val="0"/>
                      <w:marTop w:val="0"/>
                      <w:marBottom w:val="0"/>
                      <w:divBdr>
                        <w:top w:val="none" w:sz="0" w:space="0" w:color="auto"/>
                        <w:left w:val="none" w:sz="0" w:space="0" w:color="auto"/>
                        <w:bottom w:val="none" w:sz="0" w:space="0" w:color="auto"/>
                        <w:right w:val="none" w:sz="0" w:space="0" w:color="auto"/>
                      </w:divBdr>
                    </w:div>
                    <w:div w:id="6178065">
                      <w:marLeft w:val="0"/>
                      <w:marRight w:val="0"/>
                      <w:marTop w:val="0"/>
                      <w:marBottom w:val="0"/>
                      <w:divBdr>
                        <w:top w:val="none" w:sz="0" w:space="0" w:color="auto"/>
                        <w:left w:val="none" w:sz="0" w:space="0" w:color="auto"/>
                        <w:bottom w:val="none" w:sz="0" w:space="0" w:color="auto"/>
                        <w:right w:val="none" w:sz="0" w:space="0" w:color="auto"/>
                      </w:divBdr>
                    </w:div>
                    <w:div w:id="979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27256">
      <w:bodyDiv w:val="1"/>
      <w:marLeft w:val="0"/>
      <w:marRight w:val="0"/>
      <w:marTop w:val="0"/>
      <w:marBottom w:val="0"/>
      <w:divBdr>
        <w:top w:val="none" w:sz="0" w:space="0" w:color="auto"/>
        <w:left w:val="none" w:sz="0" w:space="0" w:color="auto"/>
        <w:bottom w:val="none" w:sz="0" w:space="0" w:color="auto"/>
        <w:right w:val="none" w:sz="0" w:space="0" w:color="auto"/>
      </w:divBdr>
      <w:divsChild>
        <w:div w:id="1496607764">
          <w:marLeft w:val="0"/>
          <w:marRight w:val="0"/>
          <w:marTop w:val="0"/>
          <w:marBottom w:val="0"/>
          <w:divBdr>
            <w:top w:val="none" w:sz="0" w:space="0" w:color="auto"/>
            <w:left w:val="none" w:sz="0" w:space="0" w:color="auto"/>
            <w:bottom w:val="none" w:sz="0" w:space="0" w:color="auto"/>
            <w:right w:val="none" w:sz="0" w:space="0" w:color="auto"/>
          </w:divBdr>
          <w:divsChild>
            <w:div w:id="1128206072">
              <w:marLeft w:val="0"/>
              <w:marRight w:val="0"/>
              <w:marTop w:val="0"/>
              <w:marBottom w:val="0"/>
              <w:divBdr>
                <w:top w:val="none" w:sz="0" w:space="0" w:color="auto"/>
                <w:left w:val="none" w:sz="0" w:space="0" w:color="auto"/>
                <w:bottom w:val="none" w:sz="0" w:space="0" w:color="auto"/>
                <w:right w:val="none" w:sz="0" w:space="0" w:color="auto"/>
              </w:divBdr>
              <w:divsChild>
                <w:div w:id="1284918272">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
                    <w:div w:id="1250654220">
                      <w:marLeft w:val="0"/>
                      <w:marRight w:val="0"/>
                      <w:marTop w:val="0"/>
                      <w:marBottom w:val="0"/>
                      <w:divBdr>
                        <w:top w:val="none" w:sz="0" w:space="0" w:color="auto"/>
                        <w:left w:val="none" w:sz="0" w:space="0" w:color="auto"/>
                        <w:bottom w:val="none" w:sz="0" w:space="0" w:color="auto"/>
                        <w:right w:val="none" w:sz="0" w:space="0" w:color="auto"/>
                      </w:divBdr>
                    </w:div>
                    <w:div w:id="508830601">
                      <w:marLeft w:val="0"/>
                      <w:marRight w:val="0"/>
                      <w:marTop w:val="0"/>
                      <w:marBottom w:val="0"/>
                      <w:divBdr>
                        <w:top w:val="none" w:sz="0" w:space="0" w:color="auto"/>
                        <w:left w:val="none" w:sz="0" w:space="0" w:color="auto"/>
                        <w:bottom w:val="none" w:sz="0" w:space="0" w:color="auto"/>
                        <w:right w:val="none" w:sz="0" w:space="0" w:color="auto"/>
                      </w:divBdr>
                    </w:div>
                    <w:div w:id="1472791860">
                      <w:marLeft w:val="0"/>
                      <w:marRight w:val="0"/>
                      <w:marTop w:val="0"/>
                      <w:marBottom w:val="0"/>
                      <w:divBdr>
                        <w:top w:val="none" w:sz="0" w:space="0" w:color="auto"/>
                        <w:left w:val="none" w:sz="0" w:space="0" w:color="auto"/>
                        <w:bottom w:val="none" w:sz="0" w:space="0" w:color="auto"/>
                        <w:right w:val="none" w:sz="0" w:space="0" w:color="auto"/>
                      </w:divBdr>
                    </w:div>
                    <w:div w:id="4815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653</Words>
  <Characters>3725</Characters>
  <Application>Microsoft Office Word</Application>
  <DocSecurity>0</DocSecurity>
  <Lines>31</Lines>
  <Paragraphs>8</Paragraphs>
  <ScaleCrop>false</ScaleCrop>
  <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3</cp:revision>
  <dcterms:created xsi:type="dcterms:W3CDTF">2024-12-13T12:36:00Z</dcterms:created>
  <dcterms:modified xsi:type="dcterms:W3CDTF">2024-12-13T12:44:00Z</dcterms:modified>
</cp:coreProperties>
</file>